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Kamala Harris, Donald Trump square off over cryptocurrency in 2024 presidential race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Kamala Harris, Donald Trump Square Off Over Cryptocurrency in 2024 Presidential Race</w:t>
      </w:r>
      <w:r/>
    </w:p>
    <w:p>
      <w:r/>
      <w:r>
        <w:rPr>
          <w:b/>
        </w:rPr>
        <w:t>NASHVILLE –</w:t>
      </w:r>
      <w:r>
        <w:t xml:space="preserve"> As the 2024 US Presidential race heats up, cryptocurrency has emerged as an unexpected focal point, drawing the attention of leading candidates Kamala Harris and Donald Trump. Both have crafted contrasting strategies to engage an industry worth billions and secure pivotal financial and voter support.</w:t>
      </w:r>
      <w:r/>
    </w:p>
    <w:p>
      <w:pPr>
        <w:pStyle w:val="Heading3"/>
      </w:pPr>
      <w:r>
        <w:t>Harris’s Engagement with Crypto Companies</w:t>
      </w:r>
      <w:r/>
    </w:p>
    <w:p>
      <w:r/>
      <w:r>
        <w:t>Vice President Kamala Harris’s team has proactively reached out to top crypto companies like Coinbase, Circle, and Ripple Labs. According to sources close to the matter, these moves aim to “reset” relations between the Democratic Party and the crypto sector, which has largely backed Trump. These companies are major players in the cryptocurrency space, providing services ranging from digital asset exchanges to stablecoins and blockchain-based payment solutions.</w:t>
      </w:r>
      <w:r/>
    </w:p>
    <w:p>
      <w:r/>
      <w:r>
        <w:t>Harris’s campaign has reportedly shied away from publicly commenting on the outreach. However, advisors within her camp assert that the vice president’s objective transcends merely attracting financial contributions. The focus, they said, is on crafting a balanced regulatory framework favorable for the industry's long-term growth. The initiative also seeks to alter the widespread perception among corporate leaders that the Democratic party is anti-business.</w:t>
      </w:r>
      <w:r/>
    </w:p>
    <w:p>
      <w:pPr>
        <w:pStyle w:val="Heading3"/>
      </w:pPr>
      <w:r>
        <w:t>Trump's Evolution on Cryptocurrency</w:t>
      </w:r>
      <w:r/>
    </w:p>
    <w:p>
      <w:r/>
      <w:r>
        <w:t>Former President Donald Trump's stance on cryptocurrency has undergone a significant transformation since his disdainful remarks in 2019, when he dismissed Bitcoin as "not real money" and questioned its credibility. Today, Trump is one of the most notable supporters of cryptocurrency, a change clearly marked by his forthcoming keynote speech at the annual Bitcoin Conference in Nashville.</w:t>
      </w:r>
      <w:r/>
    </w:p>
    <w:p>
      <w:r/>
      <w:r>
        <w:t>Trump’s campaign has begun to accept Bitcoin donations, amassing around $4 million through this channel. His criticisms of the Biden administration’s regulatory measures as a “war on crypto” have resonated with many in the industry. The campaign has signaled that, under Trump’s leadership, it would be easier for cryptocurrency mining companies to operate domestically – a stand that has been meeting receptive audiences.</w:t>
      </w:r>
      <w:r/>
    </w:p>
    <w:p>
      <w:pPr>
        <w:pStyle w:val="Heading3"/>
      </w:pPr>
      <w:r>
        <w:t>Crypto Industry's Support for Trump</w:t>
      </w:r>
      <w:r/>
    </w:p>
    <w:p>
      <w:r/>
      <w:r>
        <w:t>Despite earlier skepticism about digital currencies, Trump has successfully courted the industry’s elite. Key figures such as Tyler and Cameron Winklevoss, Marc Andreessen, and Ben Horowitz have made substantial financial contributions to his campaign. The Federal Election Commission has allowed political candidates to receive Bitcoin donations since 2014, and the crypto community appears to be capitalizing on this avenue to fund Trump's return to the White House.</w:t>
      </w:r>
      <w:r/>
    </w:p>
    <w:p>
      <w:r/>
      <w:r>
        <w:t>A notable aspect of this newfound alliance was evidenced during Trump’s recent fundraising events, which featured prominent crypto leaders and venture capitalists. These included high-profile gatherings in Silicon Valley, backed by noted tech entrepreneurs and vocal cryptocurrency proponents like David Sacks.</w:t>
      </w:r>
      <w:r/>
    </w:p>
    <w:p>
      <w:pPr>
        <w:pStyle w:val="Heading3"/>
      </w:pPr>
      <w:r>
        <w:t>Democrat’s Concerns and Strategy</w:t>
      </w:r>
      <w:r/>
    </w:p>
    <w:p>
      <w:r/>
      <w:r>
        <w:t>The burgeoning alliance between Trump and the crypto industry has raised alarm bells among Democrats. Prominent Democratic leaders have engaged in private discussions on improving their relationship with the crypto sector. Notably, calls for dismissing Gary Gensler, Chairman of the Securities and Exchange Commission, have intensified due to his stringent regulatory measures. Major crypto players allege that these regulations have impeded the industry’s growth potential.</w:t>
      </w:r>
      <w:r/>
    </w:p>
    <w:p>
      <w:r/>
      <w:r>
        <w:t>Rep. Ro Khanna convened a meeting with senior Biden aides and influential tech investors to discuss how Democrats could better engage the cryptocurrency community. Prominent tech investor Mark Cuban has criticized Gensler's approach, suggesting it pushes innovative financial technologies out of the United States, which is a contentious issue for a party aiming to win the next election.</w:t>
      </w:r>
      <w:r/>
    </w:p>
    <w:p>
      <w:pPr>
        <w:pStyle w:val="Heading3"/>
      </w:pPr>
      <w:r>
        <w:t>Future Prospects</w:t>
      </w:r>
      <w:r/>
    </w:p>
    <w:p>
      <w:r/>
      <w:r>
        <w:t>Harris hopes to realign the Democrats as a pro-business, yet responsible, party. The overture to cryptocurrency supporters may signal a broader strategy to stave off electoral losses in tech hubs like California, where regulatory measures have sparked dissent among some industry leaders.</w:t>
      </w:r>
      <w:r/>
    </w:p>
    <w:p>
      <w:r/>
      <w:r>
        <w:t>Meanwhile, Trump continues to galvanize support from the cryptocurrency sector, turning previous critics into staunch allies. His Nashville conference speech is seen as a crucial platform for solidifying this growing base of support.</w:t>
      </w:r>
      <w:r/>
    </w:p>
    <w:p>
      <w:r/>
      <w:r>
        <w:t>In a landscape where financial technology is rapidly evolving, the 2024 presidential election is shaping up to be a battleground for crypto policy. Through various approaches to regulation and industry relationships, both Harris and Trump are vying to captivate an industry whose influence on political campaigns is only expected to grow.</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