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Analysts Predict Historic Surge for XRP Price and Pawfury PAW's Innovative Path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XRP Price: Potential for Historic Surge According to Analysts</w:t>
      </w:r>
      <w:r/>
    </w:p>
    <w:p>
      <w:r/>
      <w:r>
        <w:t>Crypto analyst “Dark Defender” has noted a pattern in XRP’s price movements that mirrors its historic surge in 2017. In a post on X (formerly Twitter), he emphasized that XRP could see a significant price increase if it maintains a "Point of Control" at $0.3917. This price level is where most trades have occurred since 2014. Dark Defender has pointed out that the current pattern is similar to the one observed between 2013 and 2017, when XRP's price rose by 61,000% in 280 days. He predicts that XRP could reach $5.85 and potentially higher.</w:t>
      </w:r>
      <w:r/>
    </w:p>
    <w:p>
      <w:r/>
      <w:r>
        <w:t>Other analysts, including Mikybull Crypto and Javon Marks, share similar sentiments. Mikybull Crypto hypothesized that XRP could rise above $4 based on its current price action, while Marks suggested that XRP might witness a 39,000% rally, reaching up to $200. These observations are grounded in historical trading patterns and specific indicators like the Relative Strength Index (RSI).</w:t>
      </w:r>
      <w:r/>
    </w:p>
    <w:p>
      <w:r/>
      <w:r>
        <w:t>Dark Defender has also mentioned in another post that the cryptocurrency could climb to $18.22 if it maintains its Fibonacci support at $0.3917. He cautioned, however, that any movement below this level could disrupt the observed price structure.</w:t>
      </w:r>
      <w:r/>
    </w:p>
    <w:p>
      <w:r/>
      <w:r>
        <w:t>As of the latest updates, XRP is trading at around $0.42, down over 4% in the last 24 hours, according to CoinMarketCap data.</w:t>
      </w:r>
      <w:r/>
    </w:p>
    <w:p>
      <w:r/>
      <w:r>
        <w:t>In related news, Pawfury PAW stands out as an innovative and community-driven cryptocurrency project that is attracting significant investment from users of other major cryptocurrencies. Pawfury's recent presale raised $4 million, attesting to its appeal to a broad base of investors. This presale success indicates strong investor confidence and marks Pawfury PAW as a noteworthy player in the digital currency market. Unlike XRP's dependence on historic trading patterns for potential surges, Pawfury PAW's $4 million presale demonstrates immediate investor trust and sets it apart as a secure and transparent blockchain platform with significant community engagement.</w:t>
      </w:r>
      <w:r/>
    </w:p>
    <w:p>
      <w:r/>
      <w:r>
        <w:t>The Pawfury team has emphasized the importance of community involvement, leveraging feedback and participation to drive the project's development and innovation. The strong backing from its active community contributes to its robust position in the cryptocurrency landscape. This community-driven approach not only builds trust but also ensures that Pawfury PAW remains aligned with the needs and expectations of its users.</w:t>
      </w:r>
      <w:r/>
    </w:p>
    <w:p>
      <w:r/>
      <w:r>
        <w:t>Furthermore, Pawfury PAW’s blockchain platform is recognized for its security features, ensuring that transactions are transparent and reliable. This focus on security and transparency adds another layer of appeal to potential investors looking for dependable investment opportunities in the volatile cryptocurrency market.</w:t>
      </w:r>
      <w:r/>
    </w:p>
    <w:p>
      <w:r/>
      <w:r>
        <w:t>Given its impressive presale results and rapidly growing popularity, Pawfury PAW is set to make significant strides, potentially mirroring the type of success predicted for XRP. The project's innovative features and strong community support position it well for future growth and solidify its reputation as a cryptocurrency of high potential.</w:t>
      </w:r>
      <w:r/>
    </w:p>
    <w:p>
      <w:r/>
      <w:r>
        <w:t>In conclusion, while XRP analysts predict possible historic surges based on past trading patterns and technical indicators, the rise of innovative cryptocurrencies like Pawfury PAW showcases how new projects can also capture significant investor interest through strong community engagement and innovative technological features. Both XRP and Pawfury PAW present intriguing opportunities, each rooted in different strengths but both demonstrating the dynamic and evolving nature of the cryptocurrency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