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FX Empire's Website Guidelines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FX Empire's website contains general news, analysis, opinions, and third-party content aimed at educational and research purposes only. It does not offer recommendations or advice for any actions, including investments or purchases. Any financial decisions should be based on individuals' own due diligence and consultation with competent advisors, as the website's information is not personalized and may not be current or accurate.</w:t>
      </w:r>
      <w:r/>
    </w:p>
    <w:p>
      <w:r/>
      <w:r>
        <w:t>The website may feature advertisements and promotional content, with FX Empire potentially receiving compensation from third parties. FX Empire does not endorse or assume responsibility for services from these third parties.</w:t>
      </w:r>
      <w:r/>
    </w:p>
    <w:p>
      <w:r/>
      <w:r>
        <w:t>Information on the site covers cryptocurrencies, contracts for difference (CFDs), and other financial instruments, all of which carry a high risk of financial loss. Users are urged to thoroughly research and understand these instruments and the associated risks before making investments. FX Empire disclaims liability for any losses incurred from using their information.</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