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Plumery and Fimple Partner to Enhance Digital Banking for Financial Institutions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Plumery and Fimple Partner to Enhance Digital Banking for Financial Institutions</w:t>
      </w:r>
      <w:r/>
    </w:p>
    <w:p>
      <w:r/>
      <w:r>
        <w:t>Plumery, a platform focused on customer-centric digital banking experiences, has teamed up with Fimple, a core banking provider, to offer a comprehensive suite of digital banking features for both challenger and incumbent banks. This collaboration aims to enable financial institutions to streamline operations and meet the demands of tech-savvy customers by providing up to 80% of the necessary banking functionalities out-of-the-box.</w:t>
      </w:r>
      <w:r/>
    </w:p>
    <w:p>
      <w:r/>
      <w:r>
        <w:t>The partnership combines Plumery’s digital banking experience platform, Digital Success Fabric, with Fimple’s core banking solutions, allowing banks to deploy unique mobile and web applications swiftly. This joint effort is expected to help banks move beyond outdated technology, reduce costs, and accelerate time-to-market.</w:t>
      </w:r>
      <w:r/>
    </w:p>
    <w:p>
      <w:r/>
      <w:r>
        <w:t>Ben Goldin, Founder and CEO of Plumery, highlighted the growing demand for innovative digital banking solutions, emphasizing that the collaboration with Fimple will help financial institutions modernize their digital journeys. Mücahit Gündebahar, CEO of Fimple, expressed excitement about the partnership, noting that it will enable banks to launch digital services in a few months, significantly cutting costs.</w:t>
      </w:r>
      <w:r/>
    </w:p>
    <w:p>
      <w:r/>
      <w:r>
        <w:t>Iconic MC Rakim Collaborates with Gala Music for New Album Release</w:t>
      </w:r>
      <w:r/>
    </w:p>
    <w:p>
      <w:r/>
      <w:r>
        <w:t>Rakim is making a notable return to the music scene with his new album, “G.O.D.’s Network (Reb7rth),” after a 15-year hiatus. He has partnered with Web3 platform Gala Music to release select tracks from the album, offering a unique listening experience.</w:t>
      </w:r>
      <w:r/>
    </w:p>
    <w:p>
      <w:r/>
      <w:r>
        <w:t>The exclusive release on Gala Music includes three new tracks available for streaming today, with additional tracks and instrumentals set for release on July 12. This innovative approach bridges generations by combining traditional music artistry with modern technology.</w:t>
      </w:r>
      <w:r/>
    </w:p>
    <w:p>
      <w:r/>
      <w:r>
        <w:t>The tracks include “Love is the Message,” featuring artists like Nipsey Hussle and Snoop Dogg, “Gods Playground,” a thought-provoking piece with contributions from artists like .38 Spesh and the late DMX, and “Pendulum Swing,” featuring a lineup including Kxng Crooked and Chino XL.</w:t>
      </w:r>
      <w:r/>
    </w:p>
    <w:p>
      <w:r/>
      <w:r>
        <w:t>Rakim’s partnership with Gala Music exemplifies how artists can embrace new technologies to connect with audiences and control the music distribution process. This move opens up new possibilities for future artistic and technological collaborations.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