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Enhancing Your Crypto Portfolio: Maximizing Student Coin (STC) Airdrops with Other Offers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How to Combine Student Coin (STC) Airdrops with Other Crypto Offers</w:t>
      </w:r>
      <w:r/>
    </w:p>
    <w:p>
      <w:r/>
      <w:r>
        <w:rPr>
          <w:b/>
        </w:rPr>
        <w:t>Introduction</w:t>
      </w:r>
      <w:r/>
    </w:p>
    <w:p>
      <w:r/>
      <w:r>
        <w:t>Student Coin (STC) airdrops offer an opportunity to significantly enhance your cryptocurrency portfolio. This article provides essential steps to access and qualify for STC airdrops.</w:t>
      </w:r>
      <w:r/>
    </w:p>
    <w:p>
      <w:r/>
      <w:r>
        <w:rPr>
          <w:b/>
        </w:rPr>
        <w:t>Accessing Student Coin Airdrops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Enter the Airdrop Page</w:t>
      </w:r>
      <w:r>
        <w:t>: Visit the official airdrop page via trustworthy crypto websites.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Connect Your Wallet</w:t>
      </w:r>
      <w:r>
        <w:t>: Link your cryptocurrency wallet securely to the airdrop platform.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Engage with the Project</w:t>
      </w:r>
      <w:r>
        <w:t>: Participate in community activities, stake tokens, or complete specific tasks.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Authorize Transactions</w:t>
      </w:r>
      <w:r>
        <w:t>: Confirm any required transactions to claim your airdrop.</w:t>
      </w:r>
      <w:r/>
      <w:r/>
    </w:p>
    <w:p>
      <w:r/>
      <w:r>
        <w:rPr>
          <w:b/>
        </w:rPr>
        <w:t>Understanding High-Value Airdrops</w:t>
      </w:r>
      <w:r/>
    </w:p>
    <w:p>
      <w:r/>
      <w:r>
        <w:t>High-value airdrops distribute substantial amounts of tokens or valuable cryptocurrencies, often with stringent eligibility criteria requiring specific tasks.</w:t>
      </w:r>
      <w:r/>
    </w:p>
    <w:p>
      <w:r/>
      <w:r>
        <w:rPr>
          <w:b/>
        </w:rPr>
        <w:t>Strategies to Qualify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Active Participation</w:t>
      </w:r>
      <w:r>
        <w:t>: Regularly use the project’s platform and participate in governance votes. Projects like LayerZero and zkSync reward such active users.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Holding Specific Tokens</w:t>
      </w:r>
      <w:r>
        <w:t>: Some airdrops are exclusive to holders of specific tokens, such as Ethereum-based tokens.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Early Adoption</w:t>
      </w:r>
      <w:r>
        <w:t>: Early adopters of new projects often receive airdrops as a reward for their initial support.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Community Involvement</w:t>
      </w:r>
      <w:r>
        <w:t>: Active participation in project communities on platforms like Telegram and Discord can lead to exclusive airdrops.</w:t>
      </w:r>
      <w:r/>
      <w:r/>
    </w:p>
    <w:p>
      <w:r/>
      <w:r>
        <w:rPr>
          <w:b/>
        </w:rPr>
        <w:t>Conclusion</w:t>
      </w:r>
      <w:r/>
    </w:p>
    <w:p>
      <w:r/>
      <w:r>
        <w:t>Active participation, holding relevant tokens, and engaging with project communities can enhance your chances of qualifying for high-value Student Coin airdrops.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