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Bybit Partners with BLIK to Offer Zero-Fee Transactions for Polish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Bybit Partners with BLIK to Offer Zero-Fee Transactions for Polish Users</w:t>
      </w:r>
      <w:r/>
    </w:p>
    <w:p>
      <w:r/>
      <w:r>
        <w:rPr>
          <w:b/>
        </w:rPr>
        <w:t>Dubai, UAE - July 4, 2024</w:t>
      </w:r>
      <w:r>
        <w:t xml:space="preserve"> — In a significant development in the cryptocurrency sector, Bybit, the world’s second-largest crypto exchange by trading volume, has announced a partnership with Poland's BLIK payment system. This collaboration is set to offer zero-fee transactions for Polish users, adding another layer of ease and affordability for crypto transactions in the country.</w:t>
      </w:r>
      <w:r/>
    </w:p>
    <w:p>
      <w:r/>
      <w:r>
        <w:t>The promotion, which runs until July 17, 2024, at 10 AM UTC, allows users who deposit or purchase at least 100 USDT (or an equivalent amount) and opt for BLIK as their payment method to avoid transaction fees. This applies to both One-Click Buy and Fiat Deposit features on Bybit. Through these options, users can handle transactions involving over 65 fiat currencies and more than 100 cryptocurrencies.</w:t>
      </w:r>
      <w:r/>
    </w:p>
    <w:p>
      <w:r/>
      <w:r>
        <w:t>From a security perspective, Bybit ensures robust measures are in place, providing users with confidence in their transactions. A representative from the company, Sales and Marketing Director Joan Han, emphasized the strategic importance of this partnership. "Bybit's partnership with BLIK marks a significant step in our mission to provide innovative solutions and unparalleled trading experience for users worldwide," Han stated. "We believe that introducing zero-fee transactions to the Polish market will greatly benefit our users."</w:t>
      </w:r>
      <w:r/>
    </w:p>
    <w:p>
      <w:r/>
      <w:r>
        <w:t>BLIK is an innovative Polish payment system that has gained traction for its ease of use and rapid adoption among consumers in the country. Combining this with Bybit's comprehensive trading services creates a more seamless and customized trading experience for users in Poland. This integration aims not only to enhance user experience but also to further cement Bybit's presence in the European crypto market.</w:t>
      </w:r>
      <w:r/>
    </w:p>
    <w:p>
      <w:r/>
      <w:r>
        <w:t>Bybit, established in 2018, has grown rapidly to become a prominent name in the cryptocurrency exchange landscape, boasting over 33 million users globally. Known for its ultra-fast matching engine, 24/7 customer service, and multilingual community support, Bybit continues to expand its services and partnerships. The exchange is also notable for its sponsorship dealings, such as its partnership with the Oracle Red Bull Racing team in Formula One.</w:t>
      </w:r>
      <w:r/>
    </w:p>
    <w:p>
      <w:r/>
      <w:r>
        <w:t>This initiative with BLIK indicates Bybit's commitment to enlarging its market footprint and tailoring services to local demands. It also highlights the competitive nature of cryptocurrency exchanges aiming to attract users through promotional offers and partnerships that reduce the cost or complexity of transactions.</w:t>
      </w:r>
      <w:r/>
    </w:p>
    <w:p>
      <w:r/>
      <w:r>
        <w:t>For Polish users, this arrangement presents an opportunity to engage in cryptocurrency trading without the burden of fees, potentially increasing the adoption and usage rate of digital currencies in the country. With the rising interest in cryptocurrencies across the globe, initiatives like these could pave the way for more inclusive and accessible trading environments.</w:t>
      </w:r>
      <w:r/>
    </w:p>
    <w:p>
      <w:r/>
      <w:r>
        <w:t>In the broader scope, this partnership can be seen as part of a trend where cryptocurrency exchanges align with local payment systems to cater to specific regional markets, making digital asset trading more accessible to a diverse group of investors and traders.</w:t>
      </w:r>
      <w:r/>
    </w:p>
    <w:p>
      <w:r/>
      <w:r>
        <w:t>As the deadline for this promotional period approaches, it remains to be seen how many users will take advantage of the zero-fee offer, and whether such initiatives could become a recurring strategy for Bybit and similar platforms in their efforts to capture and expand user bases in various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